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990E00A" w:rsidR="00152A13" w:rsidRPr="00856508" w:rsidRDefault="00147F7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B4D1E96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32567E">
              <w:rPr>
                <w:rFonts w:ascii="Tahoma" w:hAnsi="Tahoma" w:cs="Tahoma"/>
              </w:rPr>
              <w:t>Mónica Guadalupe Hernández Medina.</w:t>
            </w:r>
          </w:p>
          <w:p w14:paraId="17AEEE52" w14:textId="77777777" w:rsidR="00147F76" w:rsidRPr="00996E93" w:rsidRDefault="00147F76" w:rsidP="00147F76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2CF96D32" w14:textId="77777777" w:rsidR="00147F76" w:rsidRPr="00996E93" w:rsidRDefault="00147F76" w:rsidP="00147F76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D72AE7">
            <w:pPr>
              <w:spacing w:line="276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3E50DF9E" w14:textId="77777777" w:rsidR="002F2670" w:rsidRDefault="002F2670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0688CC1" w14:textId="7CD624DB" w:rsidR="002F2670" w:rsidRPr="00CA0767" w:rsidRDefault="002F2670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Lic. Ciencias de la Comunicación.</w:t>
            </w:r>
          </w:p>
          <w:p w14:paraId="75ECC371" w14:textId="77777777" w:rsidR="002F2670" w:rsidRPr="00CA0767" w:rsidRDefault="002F2670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2003- 2007</w:t>
            </w:r>
          </w:p>
          <w:p w14:paraId="1712C5A8" w14:textId="305EF8D7" w:rsidR="002F2670" w:rsidRDefault="002F2670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Metropolitana de Coahuila</w:t>
            </w:r>
            <w:r w:rsidR="000674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48B3D21F" w14:textId="77777777" w:rsidR="00067474" w:rsidRDefault="00067474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199186D" w14:textId="01FCFEC1" w:rsidR="00067474" w:rsidRDefault="00067474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251581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Educación media superior.</w:t>
            </w:r>
          </w:p>
          <w:p w14:paraId="7F5714C3" w14:textId="187B7D80" w:rsidR="00067474" w:rsidRDefault="00067474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0A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2001-2003.</w:t>
            </w:r>
          </w:p>
          <w:p w14:paraId="7EB53CBE" w14:textId="5A5138C2" w:rsidR="00067474" w:rsidRPr="00CA0767" w:rsidRDefault="00067474" w:rsidP="002F267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0A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Preparatoria </w:t>
            </w:r>
            <w:r w:rsidR="003D607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“</w:t>
            </w:r>
            <w:r w:rsidR="000A068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Ladislao </w:t>
            </w:r>
            <w:r w:rsidR="00CC74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Farías Campos</w:t>
            </w:r>
            <w:r w:rsidR="003D607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”</w:t>
            </w:r>
            <w:r w:rsidR="00CC74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(UAdeC).</w:t>
            </w:r>
          </w:p>
          <w:p w14:paraId="3580857B" w14:textId="77777777" w:rsidR="0018164C" w:rsidRPr="00BA3E7F" w:rsidRDefault="0018164C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E4A9C4E" w14:textId="67BB93E2" w:rsidR="00067474" w:rsidRDefault="00067474" w:rsidP="000674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CC74B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B3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Educación </w:t>
            </w:r>
            <w:r w:rsidR="00E665D0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básica</w:t>
            </w:r>
            <w:r w:rsidR="005B3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4F5B22EB" w14:textId="0D5C9FB3" w:rsidR="00067474" w:rsidRDefault="00067474" w:rsidP="000674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5B35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D607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1998-2001.</w:t>
            </w:r>
          </w:p>
          <w:p w14:paraId="76576F41" w14:textId="23151CB4" w:rsidR="00067474" w:rsidRPr="00CA0767" w:rsidRDefault="00067474" w:rsidP="000674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3D607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Secundaria “General Andrés S. Viesca”.</w:t>
            </w:r>
          </w:p>
          <w:p w14:paraId="669D2B2F" w14:textId="77777777" w:rsidR="00067474" w:rsidRDefault="00067474" w:rsidP="00067474">
            <w:pPr>
              <w:jc w:val="both"/>
              <w:rPr>
                <w:rFonts w:ascii="Tahoma" w:hAnsi="Tahoma" w:cs="Tahoma"/>
              </w:rPr>
            </w:pPr>
          </w:p>
          <w:p w14:paraId="368E967F" w14:textId="3BB699C4" w:rsidR="00067474" w:rsidRDefault="00067474" w:rsidP="000674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33144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Educación básica.</w:t>
            </w:r>
          </w:p>
          <w:p w14:paraId="1730599C" w14:textId="660EA293" w:rsidR="00067474" w:rsidRDefault="00067474" w:rsidP="000674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</w:t>
            </w:r>
            <w:r w:rsidR="0033144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1992-1998.</w:t>
            </w:r>
          </w:p>
          <w:p w14:paraId="34EA767C" w14:textId="273AA5B1" w:rsidR="00067474" w:rsidRPr="00CA0767" w:rsidRDefault="00067474" w:rsidP="00067474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33144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Escuela primaria “Año de Juárez”.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77777777" w:rsidR="00067474" w:rsidRPr="00067474" w:rsidRDefault="00067474" w:rsidP="0006747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72AE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2ABB4EB2" w14:textId="77777777" w:rsidR="00FB058B" w:rsidRPr="00CA0767" w:rsidRDefault="00FB058B" w:rsidP="00FB05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 IEC COAHUILA.</w:t>
            </w:r>
          </w:p>
          <w:p w14:paraId="6EC6D6BB" w14:textId="21BFD5CE" w:rsidR="00FB058B" w:rsidRPr="00CA0767" w:rsidRDefault="00FB058B" w:rsidP="00FB05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Proceso Judicial Electoral Extraordinario 2024-2025</w:t>
            </w:r>
            <w:r w:rsidR="001D20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5D28BC7E" w14:textId="3D65659A" w:rsidR="00FB058B" w:rsidRDefault="00FB058B" w:rsidP="00FB058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Capacitadora Electoral</w:t>
            </w:r>
            <w:r w:rsidR="001D20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7ED411A6" w14:textId="77777777" w:rsidR="00FB058B" w:rsidRDefault="00FB058B" w:rsidP="00FB058B">
            <w:pPr>
              <w:jc w:val="both"/>
              <w:rPr>
                <w:rFonts w:ascii="Tahoma" w:hAnsi="Tahoma" w:cs="Tahoma"/>
              </w:rPr>
            </w:pPr>
          </w:p>
          <w:p w14:paraId="28B61261" w14:textId="7EC27B59" w:rsidR="00FB058B" w:rsidRPr="00CA0767" w:rsidRDefault="00FB058B" w:rsidP="00FB05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IEC COAHUILA</w:t>
            </w:r>
            <w:r w:rsidR="001D20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6BEBDD7D" w14:textId="06030863" w:rsidR="00FB058B" w:rsidRPr="00CA0767" w:rsidRDefault="00FB058B" w:rsidP="00FB058B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Proceso Elecciones Concurrentes 2024</w:t>
            </w:r>
            <w:r w:rsidR="001D20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529D04D6" w14:textId="75F7A227" w:rsidR="00FB058B" w:rsidRDefault="00FB058B" w:rsidP="00FB058B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Supervisora Electoral</w:t>
            </w:r>
            <w:r w:rsidR="001D204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.</w:t>
            </w:r>
          </w:p>
          <w:p w14:paraId="6CCF6C77" w14:textId="77777777" w:rsidR="00FB058B" w:rsidRDefault="00FB058B" w:rsidP="00FB058B">
            <w:pPr>
              <w:jc w:val="both"/>
              <w:rPr>
                <w:rFonts w:ascii="Tahoma" w:hAnsi="Tahoma" w:cs="Tahoma"/>
              </w:rPr>
            </w:pPr>
          </w:p>
          <w:p w14:paraId="6C81128E" w14:textId="53EA7BFB" w:rsidR="00FB058B" w:rsidRPr="001D204B" w:rsidRDefault="00FB058B" w:rsidP="00FB058B">
            <w:pPr>
              <w:jc w:val="both"/>
              <w:rPr>
                <w:rFonts w:ascii="Tahoma" w:hAnsi="Tahoma" w:cs="Tahoma"/>
              </w:rPr>
            </w:pPr>
            <w:r w:rsidRPr="001D204B">
              <w:rPr>
                <w:rFonts w:ascii="Tahoma" w:hAnsi="Tahoma" w:cs="Tahoma"/>
              </w:rPr>
              <w:lastRenderedPageBreak/>
              <w:t xml:space="preserve">Empresa: Secretaría de Finanzas Gobierno del Estado de Coahuila </w:t>
            </w:r>
            <w:r w:rsidR="001D204B" w:rsidRPr="001D204B">
              <w:rPr>
                <w:rFonts w:ascii="Tahoma" w:hAnsi="Tahoma" w:cs="Tahoma"/>
              </w:rPr>
              <w:t>(SEFIN).</w:t>
            </w:r>
          </w:p>
          <w:p w14:paraId="2EB1BF35" w14:textId="65A31E74" w:rsidR="00FB058B" w:rsidRPr="001D204B" w:rsidRDefault="00FB058B" w:rsidP="00FB058B">
            <w:pPr>
              <w:jc w:val="both"/>
              <w:rPr>
                <w:rFonts w:ascii="Tahoma" w:hAnsi="Tahoma" w:cs="Tahoma"/>
              </w:rPr>
            </w:pPr>
            <w:r w:rsidRPr="001D204B">
              <w:rPr>
                <w:rFonts w:ascii="Tahoma" w:hAnsi="Tahoma" w:cs="Tahoma"/>
              </w:rPr>
              <w:t>Periodo: 2018-2021</w:t>
            </w:r>
            <w:r w:rsidR="001D204B">
              <w:rPr>
                <w:rFonts w:ascii="Tahoma" w:hAnsi="Tahoma" w:cs="Tahoma"/>
              </w:rPr>
              <w:t>.</w:t>
            </w:r>
          </w:p>
          <w:p w14:paraId="74012433" w14:textId="3DD432EA" w:rsidR="00FB058B" w:rsidRPr="001D204B" w:rsidRDefault="00FB058B" w:rsidP="00FB058B">
            <w:pPr>
              <w:jc w:val="both"/>
              <w:rPr>
                <w:rFonts w:ascii="Tahoma" w:hAnsi="Tahoma" w:cs="Tahoma"/>
              </w:rPr>
            </w:pPr>
            <w:r w:rsidRPr="001D204B">
              <w:rPr>
                <w:rFonts w:ascii="Tahoma" w:hAnsi="Tahoma" w:cs="Tahoma"/>
              </w:rPr>
              <w:t xml:space="preserve">Cargo:  </w:t>
            </w:r>
            <w:proofErr w:type="gramStart"/>
            <w:r w:rsidRPr="001D204B">
              <w:rPr>
                <w:rFonts w:ascii="Tahoma" w:hAnsi="Tahoma" w:cs="Tahoma"/>
              </w:rPr>
              <w:t>Jefa</w:t>
            </w:r>
            <w:proofErr w:type="gramEnd"/>
            <w:r w:rsidRPr="001D204B">
              <w:rPr>
                <w:rFonts w:ascii="Tahoma" w:hAnsi="Tahoma" w:cs="Tahoma"/>
              </w:rPr>
              <w:t xml:space="preserve"> de Proyectos</w:t>
            </w:r>
            <w:r w:rsidR="001D204B">
              <w:rPr>
                <w:rFonts w:ascii="Tahoma" w:hAnsi="Tahoma" w:cs="Tahoma"/>
              </w:rPr>
              <w:t>.</w:t>
            </w:r>
          </w:p>
          <w:p w14:paraId="6AD6B176" w14:textId="77777777" w:rsidR="00FB058B" w:rsidRDefault="00FB058B" w:rsidP="00FB058B">
            <w:pPr>
              <w:jc w:val="both"/>
              <w:rPr>
                <w:rFonts w:ascii="Tahoma" w:hAnsi="Tahoma" w:cs="Tahoma"/>
              </w:rPr>
            </w:pPr>
          </w:p>
          <w:p w14:paraId="4962DC4D" w14:textId="2705F75B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Empresa: </w:t>
            </w:r>
            <w:r w:rsidR="001D204B">
              <w:rPr>
                <w:rFonts w:ascii="Tahoma" w:hAnsi="Tahoma" w:cs="Tahoma"/>
              </w:rPr>
              <w:t>Procuraduría para Niñ</w:t>
            </w:r>
            <w:r w:rsidR="00AB539B">
              <w:rPr>
                <w:rFonts w:ascii="Tahoma" w:hAnsi="Tahoma" w:cs="Tahoma"/>
              </w:rPr>
              <w:t>os, Niñas y Adolescentes (PRONNIF-Coahuila).</w:t>
            </w:r>
          </w:p>
          <w:p w14:paraId="70AA471E" w14:textId="09D74D3D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 2014-20</w:t>
            </w:r>
            <w:r w:rsidR="000D0C7B">
              <w:rPr>
                <w:rFonts w:ascii="Tahoma" w:hAnsi="Tahoma" w:cs="Tahoma"/>
              </w:rPr>
              <w:t>18</w:t>
            </w:r>
            <w:r w:rsidR="00AB539B">
              <w:rPr>
                <w:rFonts w:ascii="Tahoma" w:hAnsi="Tahoma" w:cs="Tahoma"/>
              </w:rPr>
              <w:t>.</w:t>
            </w:r>
          </w:p>
          <w:p w14:paraId="4F773F3C" w14:textId="501B2863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Cargo: Programas de Infancia</w:t>
            </w:r>
            <w:r w:rsidR="00AB539B">
              <w:rPr>
                <w:rFonts w:ascii="Tahoma" w:hAnsi="Tahoma" w:cs="Tahoma"/>
              </w:rPr>
              <w:t>.</w:t>
            </w:r>
          </w:p>
          <w:p w14:paraId="2CC1CC05" w14:textId="77777777" w:rsidR="00FB058B" w:rsidRDefault="00FB058B" w:rsidP="00FB058B">
            <w:pPr>
              <w:jc w:val="both"/>
              <w:rPr>
                <w:rFonts w:ascii="Tahoma" w:hAnsi="Tahoma" w:cs="Tahoma"/>
              </w:rPr>
            </w:pPr>
          </w:p>
          <w:p w14:paraId="21BCB2E3" w14:textId="64852734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Empresa: Televisa Saltillo</w:t>
            </w:r>
            <w:r w:rsidR="00AB539B">
              <w:rPr>
                <w:rFonts w:ascii="Tahoma" w:hAnsi="Tahoma" w:cs="Tahoma"/>
              </w:rPr>
              <w:t>.</w:t>
            </w:r>
          </w:p>
          <w:p w14:paraId="5F27647D" w14:textId="0EE929B5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</w:t>
            </w:r>
            <w:r w:rsidR="00147F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2012-2014</w:t>
            </w:r>
            <w:r w:rsidR="00AB539B">
              <w:rPr>
                <w:rFonts w:ascii="Tahoma" w:hAnsi="Tahoma" w:cs="Tahoma"/>
              </w:rPr>
              <w:t>.</w:t>
            </w:r>
          </w:p>
          <w:p w14:paraId="0546E7D4" w14:textId="5A9B2DF3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Cargo: Reportera</w:t>
            </w:r>
            <w:r w:rsidR="00AB539B">
              <w:rPr>
                <w:rFonts w:ascii="Tahoma" w:hAnsi="Tahoma" w:cs="Tahoma"/>
              </w:rPr>
              <w:t>.</w:t>
            </w:r>
          </w:p>
          <w:p w14:paraId="0C387062" w14:textId="77777777" w:rsidR="00FB058B" w:rsidRDefault="00FB058B" w:rsidP="00FB058B">
            <w:pPr>
              <w:jc w:val="both"/>
              <w:rPr>
                <w:rFonts w:ascii="Tahoma" w:hAnsi="Tahoma" w:cs="Tahoma"/>
              </w:rPr>
            </w:pPr>
          </w:p>
          <w:p w14:paraId="6C3C1433" w14:textId="77777777" w:rsidR="00FB058B" w:rsidRDefault="00FB058B" w:rsidP="00FB058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Empresa: VANGUARDIA</w:t>
            </w:r>
          </w:p>
          <w:p w14:paraId="0D19D453" w14:textId="7541B2AA" w:rsidR="0089555F" w:rsidRPr="00D72AE7" w:rsidRDefault="00FB058B" w:rsidP="00552D2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 200</w:t>
            </w:r>
            <w:r w:rsidR="00C11A5A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>-2012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147F76">
      <w:headerReference w:type="default" r:id="rId7"/>
      <w:pgSz w:w="12240" w:h="15840"/>
      <w:pgMar w:top="1843" w:right="1701" w:bottom="170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C862" w14:textId="77777777" w:rsidR="00033E22" w:rsidRDefault="00033E22" w:rsidP="00527FC7">
      <w:pPr>
        <w:spacing w:after="0" w:line="240" w:lineRule="auto"/>
      </w:pPr>
      <w:r>
        <w:separator/>
      </w:r>
    </w:p>
  </w:endnote>
  <w:endnote w:type="continuationSeparator" w:id="0">
    <w:p w14:paraId="63FC4427" w14:textId="77777777" w:rsidR="00033E22" w:rsidRDefault="00033E2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499B" w14:textId="77777777" w:rsidR="00033E22" w:rsidRDefault="00033E22" w:rsidP="00527FC7">
      <w:pPr>
        <w:spacing w:after="0" w:line="240" w:lineRule="auto"/>
      </w:pPr>
      <w:r>
        <w:separator/>
      </w:r>
    </w:p>
  </w:footnote>
  <w:footnote w:type="continuationSeparator" w:id="0">
    <w:p w14:paraId="4F138336" w14:textId="77777777" w:rsidR="00033E22" w:rsidRDefault="00033E2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3E22"/>
    <w:rsid w:val="00042045"/>
    <w:rsid w:val="00052A91"/>
    <w:rsid w:val="00052B25"/>
    <w:rsid w:val="00067474"/>
    <w:rsid w:val="00095DCE"/>
    <w:rsid w:val="000A0689"/>
    <w:rsid w:val="000B003E"/>
    <w:rsid w:val="000B02CA"/>
    <w:rsid w:val="000C3DDB"/>
    <w:rsid w:val="000D0C7B"/>
    <w:rsid w:val="000E33A3"/>
    <w:rsid w:val="00100B4A"/>
    <w:rsid w:val="0013601D"/>
    <w:rsid w:val="00145341"/>
    <w:rsid w:val="00147F76"/>
    <w:rsid w:val="00152A13"/>
    <w:rsid w:val="0018164C"/>
    <w:rsid w:val="00195622"/>
    <w:rsid w:val="001B3523"/>
    <w:rsid w:val="001B3D03"/>
    <w:rsid w:val="001D16F8"/>
    <w:rsid w:val="001D204B"/>
    <w:rsid w:val="001E0FB9"/>
    <w:rsid w:val="001E2C65"/>
    <w:rsid w:val="001E7AF2"/>
    <w:rsid w:val="001F057E"/>
    <w:rsid w:val="002178BB"/>
    <w:rsid w:val="00221C8E"/>
    <w:rsid w:val="0023516C"/>
    <w:rsid w:val="00251581"/>
    <w:rsid w:val="002C54F2"/>
    <w:rsid w:val="002C6784"/>
    <w:rsid w:val="002D3DBA"/>
    <w:rsid w:val="002F2670"/>
    <w:rsid w:val="002F3C52"/>
    <w:rsid w:val="00316878"/>
    <w:rsid w:val="0032061C"/>
    <w:rsid w:val="00322633"/>
    <w:rsid w:val="0032567E"/>
    <w:rsid w:val="00326814"/>
    <w:rsid w:val="0033144D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B0D42"/>
    <w:rsid w:val="003C1D3C"/>
    <w:rsid w:val="003D6075"/>
    <w:rsid w:val="003E19FC"/>
    <w:rsid w:val="003F0823"/>
    <w:rsid w:val="003F1CE7"/>
    <w:rsid w:val="003F1EA7"/>
    <w:rsid w:val="003F1ED1"/>
    <w:rsid w:val="0041776C"/>
    <w:rsid w:val="004327C4"/>
    <w:rsid w:val="004374B8"/>
    <w:rsid w:val="00456D1A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574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C65C2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539B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1A5A"/>
    <w:rsid w:val="00C1683B"/>
    <w:rsid w:val="00C514B6"/>
    <w:rsid w:val="00C94F0F"/>
    <w:rsid w:val="00C94FED"/>
    <w:rsid w:val="00CB4852"/>
    <w:rsid w:val="00CC74BC"/>
    <w:rsid w:val="00CE7872"/>
    <w:rsid w:val="00D05938"/>
    <w:rsid w:val="00D1743F"/>
    <w:rsid w:val="00D31E47"/>
    <w:rsid w:val="00D45E7A"/>
    <w:rsid w:val="00D56C6E"/>
    <w:rsid w:val="00D72AE7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665D0"/>
    <w:rsid w:val="00E71214"/>
    <w:rsid w:val="00E850C2"/>
    <w:rsid w:val="00E85945"/>
    <w:rsid w:val="00F2497D"/>
    <w:rsid w:val="00F333C9"/>
    <w:rsid w:val="00F51626"/>
    <w:rsid w:val="00F966AF"/>
    <w:rsid w:val="00FA1FBB"/>
    <w:rsid w:val="00FB058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474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2026-05-03T23:40:00Z</dcterms:created>
  <dcterms:modified xsi:type="dcterms:W3CDTF">2026-06-03T19:19:00Z</dcterms:modified>
</cp:coreProperties>
</file>